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56" w:rsidRDefault="00000A9B" w:rsidP="00642154">
      <w:pPr>
        <w:spacing w:after="63" w:line="276" w:lineRule="auto"/>
        <w:ind w:left="10" w:right="61" w:hanging="10"/>
        <w:jc w:val="center"/>
      </w:pPr>
      <w:r>
        <w:rPr>
          <w:b/>
        </w:rPr>
        <w:t xml:space="preserve">ВИТЯГ з </w:t>
      </w:r>
      <w:r w:rsidR="00642154">
        <w:rPr>
          <w:b/>
        </w:rPr>
        <w:t>Протокол</w:t>
      </w:r>
      <w:r>
        <w:rPr>
          <w:b/>
        </w:rPr>
        <w:t>у</w:t>
      </w:r>
      <w:r w:rsidR="00642154">
        <w:rPr>
          <w:b/>
        </w:rPr>
        <w:t xml:space="preserve"> № 30 </w:t>
      </w:r>
    </w:p>
    <w:p w:rsidR="00047056" w:rsidRDefault="00642154" w:rsidP="00642154">
      <w:pPr>
        <w:spacing w:after="60" w:line="276" w:lineRule="auto"/>
        <w:ind w:left="1388" w:hanging="10"/>
        <w:jc w:val="left"/>
      </w:pPr>
      <w:r>
        <w:rPr>
          <w:b/>
        </w:rPr>
        <w:t xml:space="preserve">засідання Колегії з розгляду скарг у сфері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підприємств </w:t>
      </w:r>
    </w:p>
    <w:p w:rsidR="00047056" w:rsidRDefault="00642154" w:rsidP="00642154">
      <w:pPr>
        <w:spacing w:after="14" w:line="276" w:lineRule="auto"/>
        <w:ind w:left="10" w:right="62" w:hanging="10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</w:p>
    <w:p w:rsidR="00047056" w:rsidRDefault="00642154" w:rsidP="00642154">
      <w:pPr>
        <w:spacing w:after="38" w:line="276" w:lineRule="auto"/>
        <w:ind w:left="0" w:right="5" w:firstLine="0"/>
        <w:jc w:val="center"/>
      </w:pPr>
      <w:r>
        <w:t xml:space="preserve"> </w:t>
      </w:r>
    </w:p>
    <w:p w:rsidR="00047056" w:rsidRDefault="00642154" w:rsidP="00642154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09"/>
        </w:tabs>
        <w:spacing w:after="14" w:line="276" w:lineRule="auto"/>
        <w:ind w:left="-1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«09» серпня 2021 р. </w:t>
      </w:r>
    </w:p>
    <w:p w:rsidR="00047056" w:rsidRDefault="00642154" w:rsidP="00642154">
      <w:pPr>
        <w:spacing w:after="58" w:line="276" w:lineRule="auto"/>
        <w:ind w:left="0" w:firstLine="0"/>
        <w:jc w:val="left"/>
      </w:pPr>
      <w:r>
        <w:rPr>
          <w:b/>
        </w:rPr>
        <w:t xml:space="preserve"> </w:t>
      </w:r>
    </w:p>
    <w:p w:rsidR="00047056" w:rsidRDefault="00047056" w:rsidP="00642154">
      <w:pPr>
        <w:spacing w:after="60" w:line="276" w:lineRule="auto"/>
        <w:ind w:left="0" w:firstLine="0"/>
        <w:jc w:val="left"/>
      </w:pPr>
    </w:p>
    <w:p w:rsidR="00047056" w:rsidRDefault="00642154" w:rsidP="00642154">
      <w:pPr>
        <w:spacing w:after="52" w:line="276" w:lineRule="auto"/>
        <w:ind w:left="-5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047056" w:rsidRDefault="00642154" w:rsidP="00642154">
      <w:pPr>
        <w:numPr>
          <w:ilvl w:val="0"/>
          <w:numId w:val="2"/>
        </w:numPr>
        <w:spacing w:line="276" w:lineRule="auto"/>
        <w:ind w:right="48" w:hanging="708"/>
      </w:pPr>
      <w:r>
        <w:t>Розгляд скарги ТОВ «</w:t>
      </w:r>
      <w:proofErr w:type="spellStart"/>
      <w:r>
        <w:t>Фрам</w:t>
      </w:r>
      <w:proofErr w:type="spellEnd"/>
      <w:r>
        <w:t xml:space="preserve">-Лайн» щодо неправомірного визначення переможця конкурсу        </w:t>
      </w:r>
    </w:p>
    <w:p w:rsidR="00047056" w:rsidRDefault="00642154" w:rsidP="00642154">
      <w:pPr>
        <w:spacing w:line="276" w:lineRule="auto"/>
        <w:ind w:left="-7" w:right="48"/>
      </w:pPr>
      <w:r>
        <w:t>ДП «Антонов» у закупівлі послуг з виготовлення та встановлення металопластикових конструкцій (UA-2021-06-18-</w:t>
      </w:r>
      <w:r>
        <w:t xml:space="preserve">005596-c), очікуваною вартістю 4 158 333,00 грн без ПДВ. </w:t>
      </w:r>
      <w:r>
        <w:rPr>
          <w:b/>
        </w:rPr>
        <w:t xml:space="preserve"> </w:t>
      </w:r>
    </w:p>
    <w:p w:rsidR="00047056" w:rsidRDefault="00047056" w:rsidP="00642154">
      <w:pPr>
        <w:spacing w:after="59" w:line="276" w:lineRule="auto"/>
        <w:ind w:left="0" w:firstLine="0"/>
        <w:jc w:val="left"/>
      </w:pPr>
    </w:p>
    <w:p w:rsidR="00047056" w:rsidRDefault="00642154" w:rsidP="00642154">
      <w:pPr>
        <w:spacing w:after="3" w:line="276" w:lineRule="auto"/>
        <w:ind w:left="-5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047056" w:rsidRDefault="00642154" w:rsidP="00642154">
      <w:pPr>
        <w:spacing w:after="61" w:line="276" w:lineRule="auto"/>
        <w:ind w:left="0" w:firstLine="0"/>
        <w:jc w:val="left"/>
      </w:pPr>
      <w:r>
        <w:rPr>
          <w:b/>
        </w:rPr>
        <w:t xml:space="preserve"> </w:t>
      </w:r>
    </w:p>
    <w:p w:rsidR="00047056" w:rsidRDefault="00642154" w:rsidP="00642154">
      <w:pPr>
        <w:spacing w:after="14" w:line="276" w:lineRule="auto"/>
        <w:ind w:left="-5" w:hanging="10"/>
        <w:jc w:val="left"/>
      </w:pPr>
      <w:r>
        <w:rPr>
          <w:b/>
          <w:i/>
          <w:u w:val="single" w:color="000000"/>
        </w:rPr>
        <w:t>Щодо першого питання порядку денного:</w:t>
      </w:r>
      <w:r>
        <w:rPr>
          <w:b/>
          <w:i/>
        </w:rPr>
        <w:t xml:space="preserve"> </w:t>
      </w:r>
    </w:p>
    <w:p w:rsidR="00047056" w:rsidRDefault="00642154" w:rsidP="00642154">
      <w:pPr>
        <w:spacing w:after="60" w:line="276" w:lineRule="auto"/>
        <w:ind w:left="0" w:firstLine="0"/>
        <w:jc w:val="left"/>
      </w:pPr>
      <w:r>
        <w:rPr>
          <w:b/>
          <w:i/>
        </w:rPr>
        <w:t xml:space="preserve"> </w:t>
      </w:r>
    </w:p>
    <w:p w:rsidR="00047056" w:rsidRDefault="00642154" w:rsidP="00642154">
      <w:pPr>
        <w:spacing w:line="276" w:lineRule="auto"/>
        <w:ind w:left="-15" w:right="48" w:firstLine="708"/>
      </w:pPr>
      <w:r>
        <w:t>Секретар</w:t>
      </w:r>
      <w:r>
        <w:rPr>
          <w:b/>
        </w:rPr>
        <w:t xml:space="preserve"> </w:t>
      </w:r>
      <w:r>
        <w:t xml:space="preserve">Колегії повідомила, що ДП «Антонов» (далі – Замовник) проводило конкурс на закупівлю послуг з виготовлення та встановлення металопластикових конструкцій (UA-2021-06-18005596-c). </w:t>
      </w:r>
      <w:r>
        <w:t>Згідно з інформацією, розміщеною у системі «</w:t>
      </w:r>
      <w:proofErr w:type="spellStart"/>
      <w:r>
        <w:t>Prozorro</w:t>
      </w:r>
      <w:proofErr w:type="spellEnd"/>
      <w:r>
        <w:t xml:space="preserve">», свої пропозиції для участі у закупівлі подали наступні учасники: </w:t>
      </w:r>
    </w:p>
    <w:p w:rsidR="00047056" w:rsidRDefault="00642154" w:rsidP="00642154">
      <w:pPr>
        <w:spacing w:after="89" w:line="276" w:lineRule="auto"/>
        <w:ind w:left="708" w:firstLine="0"/>
        <w:jc w:val="left"/>
      </w:pPr>
      <w:r>
        <w:rPr>
          <w:sz w:val="12"/>
        </w:rPr>
        <w:t xml:space="preserve"> </w:t>
      </w:r>
    </w:p>
    <w:p w:rsidR="00047056" w:rsidRDefault="00642154" w:rsidP="00642154">
      <w:pPr>
        <w:spacing w:after="0" w:line="276" w:lineRule="auto"/>
        <w:ind w:left="-1" w:right="1981" w:firstLine="0"/>
        <w:jc w:val="center"/>
      </w:pPr>
      <w:r>
        <w:rPr>
          <w:noProof/>
        </w:rPr>
        <w:drawing>
          <wp:inline distT="0" distB="0" distL="0" distR="0">
            <wp:extent cx="4686300" cy="1006475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047056" w:rsidRDefault="00642154" w:rsidP="00642154">
      <w:pPr>
        <w:spacing w:after="0" w:line="276" w:lineRule="auto"/>
        <w:ind w:left="0" w:firstLine="708"/>
      </w:pPr>
      <w:r>
        <w:rPr>
          <w:b/>
          <w:i/>
        </w:rPr>
        <w:t xml:space="preserve"> </w:t>
      </w:r>
      <w:r>
        <w:rPr>
          <w:b/>
          <w:u w:val="single" w:color="000000"/>
        </w:rPr>
        <w:t>Суть скарги:</w:t>
      </w:r>
      <w:r>
        <w:t xml:space="preserve"> ТОВ «</w:t>
      </w:r>
      <w:proofErr w:type="spellStart"/>
      <w:r>
        <w:t>Фрам</w:t>
      </w:r>
      <w:proofErr w:type="spellEnd"/>
      <w:r>
        <w:t>-Лайн» (далі – Скаржник, товариство) не погоджується з рішенням Замовн</w:t>
      </w:r>
      <w:r>
        <w:t xml:space="preserve">ика щодо визначення переможцем торгів ТОВ «ВКФ «Атланта-Плюс» (далі – товариство), оскільки його конкурсна документація не відповідає вимогам Замовника. А саме: </w:t>
      </w:r>
    </w:p>
    <w:p w:rsidR="00047056" w:rsidRDefault="00642154" w:rsidP="00642154">
      <w:pPr>
        <w:numPr>
          <w:ilvl w:val="0"/>
          <w:numId w:val="3"/>
        </w:numPr>
        <w:spacing w:after="0" w:line="276" w:lineRule="auto"/>
        <w:ind w:right="48"/>
      </w:pPr>
      <w:r>
        <w:t>товариством неодноразово вносились зміни до конкурсної пропозиції (до та після аукціону). У си</w:t>
      </w:r>
      <w:r>
        <w:t>стемі «</w:t>
      </w:r>
      <w:proofErr w:type="spellStart"/>
      <w:r>
        <w:t>Prozorro</w:t>
      </w:r>
      <w:proofErr w:type="spellEnd"/>
      <w:r>
        <w:t xml:space="preserve">» відсутня інформація щодо вимог про 24 години, таким чином неможливо становити чи виконувалась вимого своєчасно; </w:t>
      </w:r>
    </w:p>
    <w:p w:rsidR="00047056" w:rsidRDefault="00642154" w:rsidP="00642154">
      <w:pPr>
        <w:numPr>
          <w:ilvl w:val="0"/>
          <w:numId w:val="3"/>
        </w:numPr>
        <w:spacing w:line="276" w:lineRule="auto"/>
        <w:ind w:right="48"/>
      </w:pPr>
      <w:r>
        <w:t xml:space="preserve">надано лише один аналогічний договір та лист-відгук до нього. Аналогічний договір датований 2018 роком, що не відповідає </w:t>
      </w:r>
      <w:proofErr w:type="spellStart"/>
      <w:r>
        <w:t>вимоз</w:t>
      </w:r>
      <w:r>
        <w:t>і</w:t>
      </w:r>
      <w:proofErr w:type="spellEnd"/>
      <w:r>
        <w:t xml:space="preserve"> конкурсної документації; </w:t>
      </w:r>
    </w:p>
    <w:p w:rsidR="00047056" w:rsidRDefault="00642154" w:rsidP="00642154">
      <w:pPr>
        <w:numPr>
          <w:ilvl w:val="0"/>
          <w:numId w:val="3"/>
        </w:numPr>
        <w:spacing w:line="276" w:lineRule="auto"/>
        <w:ind w:right="48"/>
      </w:pPr>
      <w:r>
        <w:t xml:space="preserve">у складі пропозиції надано лише один сертифікат </w:t>
      </w:r>
      <w:bookmarkStart w:id="0" w:name="_GoBack"/>
      <w:bookmarkEnd w:id="0"/>
      <w:r>
        <w:t xml:space="preserve">відповідності, без додавання інших сертифікатів якості на матеріали, таким чином не виконано вимогу щодо надання сертифікату якості на матеріали; </w:t>
      </w:r>
    </w:p>
    <w:p w:rsidR="00047056" w:rsidRDefault="00642154" w:rsidP="00642154">
      <w:pPr>
        <w:numPr>
          <w:ilvl w:val="0"/>
          <w:numId w:val="3"/>
        </w:numPr>
        <w:spacing w:line="276" w:lineRule="auto"/>
        <w:ind w:right="48"/>
      </w:pPr>
      <w:r>
        <w:t>після завершення аукціону заванта</w:t>
      </w:r>
      <w:r>
        <w:t xml:space="preserve">жено посвідчення, що підтверджують виконання працівниками робіт підвищеної небезпеки. </w:t>
      </w:r>
    </w:p>
    <w:p w:rsidR="00047056" w:rsidRDefault="00642154" w:rsidP="00642154">
      <w:pPr>
        <w:spacing w:line="276" w:lineRule="auto"/>
        <w:ind w:left="-15" w:right="48" w:firstLine="708"/>
      </w:pPr>
      <w:r>
        <w:rPr>
          <w:b/>
          <w:u w:val="single" w:color="000000"/>
        </w:rPr>
        <w:t>Вимога</w:t>
      </w:r>
      <w:r>
        <w:t xml:space="preserve">: скасувати рішення відповідальної особи від 22.07.2021 №1215 щодо визначення переможцем конкурсу ТОВ «ВКФ «Атланта-Плюс». </w:t>
      </w:r>
    </w:p>
    <w:p w:rsidR="00047056" w:rsidRDefault="00642154" w:rsidP="00642154">
      <w:pPr>
        <w:spacing w:after="0" w:line="276" w:lineRule="auto"/>
        <w:ind w:left="-15" w:right="48" w:firstLine="708"/>
      </w:pPr>
      <w:r>
        <w:rPr>
          <w:b/>
          <w:u w:val="single" w:color="000000"/>
        </w:rPr>
        <w:t>Встановлено з пояснень замовника:</w:t>
      </w:r>
      <w:r>
        <w:t xml:space="preserve"> </w:t>
      </w:r>
      <w:r>
        <w:t xml:space="preserve">ТОВ «ВКФ «Атланта-Плюс» завантажило необхідні документи 20.07.2021. Даний термін було узгоджено з Замовником. Сертифікат якості надано загальний. </w:t>
      </w:r>
    </w:p>
    <w:p w:rsidR="00047056" w:rsidRDefault="00642154" w:rsidP="00642154">
      <w:pPr>
        <w:spacing w:after="3" w:line="276" w:lineRule="auto"/>
        <w:ind w:left="-15" w:firstLine="708"/>
        <w:jc w:val="left"/>
      </w:pPr>
      <w:r>
        <w:rPr>
          <w:b/>
          <w:u w:val="single" w:color="000000"/>
        </w:rPr>
        <w:t xml:space="preserve">Встановлено з пояснень управління моніторингу та вдосконалення </w:t>
      </w:r>
      <w:proofErr w:type="spellStart"/>
      <w:r>
        <w:rPr>
          <w:b/>
          <w:u w:val="single" w:color="000000"/>
        </w:rPr>
        <w:t>закупівель</w:t>
      </w:r>
      <w:proofErr w:type="spellEnd"/>
      <w:r>
        <w:rPr>
          <w:b/>
          <w:u w:val="single" w:color="000000"/>
        </w:rPr>
        <w:t xml:space="preserve">: </w:t>
      </w:r>
      <w:r>
        <w:t>Під час розгляду скарги встановлен</w:t>
      </w:r>
      <w:r>
        <w:t xml:space="preserve">о, що: </w:t>
      </w:r>
    </w:p>
    <w:p w:rsidR="00047056" w:rsidRDefault="00642154" w:rsidP="00642154">
      <w:pPr>
        <w:numPr>
          <w:ilvl w:val="0"/>
          <w:numId w:val="3"/>
        </w:numPr>
        <w:spacing w:line="276" w:lineRule="auto"/>
        <w:ind w:right="48"/>
      </w:pPr>
      <w:r>
        <w:lastRenderedPageBreak/>
        <w:t>на виконання пп.1.1 Додатку 2 конкурсної документації було надано оновлену довідку щодо виконання  ТОВ «ВКФ «Атланта-Плюс» аналогічних договорів за 2018-2021 рр. Однак, у складі пропозиції учасником надано лише одну копію договору зазначеного у дов</w:t>
      </w:r>
      <w:r>
        <w:t xml:space="preserve">ідці, чим не виконано вимогу конкурсної документації; </w:t>
      </w:r>
    </w:p>
    <w:p w:rsidR="00047056" w:rsidRDefault="00642154" w:rsidP="00642154">
      <w:pPr>
        <w:numPr>
          <w:ilvl w:val="0"/>
          <w:numId w:val="3"/>
        </w:numPr>
        <w:spacing w:line="276" w:lineRule="auto"/>
        <w:ind w:right="48"/>
      </w:pPr>
      <w:proofErr w:type="spellStart"/>
      <w:r>
        <w:t>пп</w:t>
      </w:r>
      <w:proofErr w:type="spellEnd"/>
      <w:r>
        <w:t>. 2.1 Додатку 1 конкурсної документації вимагалося надання учасниками процедури закупівлі копії сертифікату якості на матеріали, що будуть використовуватися. Однак, ТОВ «ВКФ «Атланта-Плюс» надано лиш</w:t>
      </w:r>
      <w:r>
        <w:t xml:space="preserve">е Сертифікат відповідності на кінцеву продукцію. Враховуючи викладене, учасником не виконано вимогу. </w:t>
      </w:r>
    </w:p>
    <w:p w:rsidR="00047056" w:rsidRDefault="00642154" w:rsidP="00642154">
      <w:pPr>
        <w:spacing w:after="0" w:line="276" w:lineRule="auto"/>
        <w:ind w:left="10" w:right="43" w:hanging="10"/>
        <w:jc w:val="right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задовольнити </w:t>
      </w:r>
      <w:r>
        <w:t>скаргу ТОВ «</w:t>
      </w:r>
      <w:proofErr w:type="spellStart"/>
      <w:r>
        <w:t>Фрам</w:t>
      </w:r>
      <w:proofErr w:type="spellEnd"/>
      <w:r>
        <w:t xml:space="preserve">-Лайн». </w:t>
      </w:r>
    </w:p>
    <w:p w:rsidR="00047056" w:rsidRDefault="00642154" w:rsidP="00642154">
      <w:pPr>
        <w:spacing w:line="276" w:lineRule="auto"/>
        <w:ind w:left="-15" w:right="48" w:firstLine="708"/>
      </w:pPr>
      <w:r>
        <w:t>Секретарю Колегії з розгляду скарг Концерну підготувати та направити до</w:t>
      </w:r>
      <w:r>
        <w:t xml:space="preserve"> Замовника та Скаржника результати розгляду скарги. </w:t>
      </w:r>
      <w:r>
        <w:rPr>
          <w:b/>
        </w:rPr>
        <w:t xml:space="preserve"> </w:t>
      </w:r>
    </w:p>
    <w:p w:rsidR="00047056" w:rsidRDefault="00642154" w:rsidP="00642154">
      <w:pPr>
        <w:spacing w:line="276" w:lineRule="auto"/>
        <w:ind w:left="-7" w:right="48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задоволено. Під час розгляду скарги встановлено, що ТОВ «ВКФ «</w:t>
      </w:r>
      <w:proofErr w:type="spellStart"/>
      <w:r>
        <w:t>АтлантаПлюс</w:t>
      </w:r>
      <w:proofErr w:type="spellEnd"/>
      <w:r>
        <w:t xml:space="preserve">» не виконав вимоги </w:t>
      </w:r>
      <w:proofErr w:type="spellStart"/>
      <w:r>
        <w:t>пп</w:t>
      </w:r>
      <w:proofErr w:type="spellEnd"/>
      <w:r>
        <w:t xml:space="preserve">. 1.1 Додатку 2 та </w:t>
      </w:r>
      <w:proofErr w:type="spellStart"/>
      <w:r>
        <w:t>пп</w:t>
      </w:r>
      <w:proofErr w:type="spellEnd"/>
      <w:r>
        <w:t>. 2.1 Додатку 1 конкурсної документації Замовника.  Враховуючи це, н</w:t>
      </w:r>
      <w:r>
        <w:t>а виконання рішення Колегії з розгляду скарг необхідно скасувати рішення щодо визначення переможцем торгів ТОВ «ВКФ «Атланта-Плюс» та відповідно до п. 9 конкурсної документації «</w:t>
      </w:r>
      <w:r>
        <w:rPr>
          <w:i/>
        </w:rPr>
        <w:t>у разі виявлення недоліків у документах учасника або відсутності будь-</w:t>
      </w:r>
      <w:r>
        <w:rPr>
          <w:i/>
        </w:rPr>
        <w:t xml:space="preserve">якого із документів, Замовник у будь-який доступний спосіб направляє учаснику вимогу про усунення встановлених </w:t>
      </w:r>
      <w:proofErr w:type="spellStart"/>
      <w:r>
        <w:rPr>
          <w:i/>
        </w:rPr>
        <w:t>невідповідностей</w:t>
      </w:r>
      <w:proofErr w:type="spellEnd"/>
      <w:r>
        <w:rPr>
          <w:i/>
        </w:rPr>
        <w:t xml:space="preserve">. Учасник протягом 24 годин після надходження вимоги до нього, має можливість усунути усі встановлені невідповідності Конкурсній </w:t>
      </w:r>
      <w:r>
        <w:rPr>
          <w:i/>
        </w:rPr>
        <w:t xml:space="preserve">документації шляхом завантаження їх у Систему» </w:t>
      </w:r>
      <w:r>
        <w:t>направити до учасника вимогу завантажити необхідні документи, а саме: копію договорів з ТОВ «</w:t>
      </w:r>
      <w:proofErr w:type="spellStart"/>
      <w:r>
        <w:t>Юнібілд</w:t>
      </w:r>
      <w:proofErr w:type="spellEnd"/>
      <w:r>
        <w:t xml:space="preserve">» та копію Сертифікатів відповідності на матеріали, які використовуються у складі кінцевого виробу. </w:t>
      </w:r>
    </w:p>
    <w:p w:rsidR="00047056" w:rsidRDefault="00642154" w:rsidP="00642154">
      <w:pPr>
        <w:tabs>
          <w:tab w:val="right" w:pos="9417"/>
        </w:tabs>
        <w:spacing w:line="276" w:lineRule="auto"/>
        <w:ind w:left="-15" w:firstLine="0"/>
        <w:jc w:val="left"/>
      </w:pPr>
      <w:r>
        <w:t xml:space="preserve"> </w:t>
      </w:r>
      <w:r>
        <w:tab/>
        <w:t>У разі</w:t>
      </w:r>
      <w:r>
        <w:t xml:space="preserve"> невиконання вимоги перейти до розгляду конкурсної пропозиції наступного учасника. </w:t>
      </w:r>
    </w:p>
    <w:p w:rsidR="00047056" w:rsidRDefault="00642154" w:rsidP="00642154">
      <w:pPr>
        <w:spacing w:after="166" w:line="276" w:lineRule="auto"/>
        <w:ind w:left="-7" w:right="48"/>
      </w:pPr>
      <w:r>
        <w:t xml:space="preserve"> Інформацію щодо виконання рішення Колегії з розгляду скарг направити на електронну адресу </w:t>
      </w:r>
      <w:r>
        <w:rPr>
          <w:color w:val="0000FF"/>
          <w:u w:val="single" w:color="0000FF"/>
        </w:rPr>
        <w:t>control@ukroboronprom.com</w:t>
      </w:r>
      <w:r>
        <w:t xml:space="preserve"> до </w:t>
      </w:r>
      <w:r>
        <w:rPr>
          <w:b/>
        </w:rPr>
        <w:t>13.08.2021</w:t>
      </w:r>
      <w:r>
        <w:t xml:space="preserve">. </w:t>
      </w:r>
    </w:p>
    <w:p w:rsidR="00047056" w:rsidRDefault="00642154" w:rsidP="00642154">
      <w:pPr>
        <w:spacing w:after="0" w:line="276" w:lineRule="auto"/>
        <w:ind w:left="-15" w:right="48" w:firstLine="708"/>
      </w:pPr>
      <w:r>
        <w:rPr>
          <w:i/>
          <w:u w:val="single" w:color="000000"/>
        </w:rPr>
        <w:t>Скаржнику:</w:t>
      </w:r>
      <w:r>
        <w:t xml:space="preserve"> скаргу задоволено. Інформуєм</w:t>
      </w:r>
      <w:r>
        <w:t xml:space="preserve">о, що ДП «Антонов» (далі – Підприємство) не є замовником у розумінні Закону, оскільки здійснює діяльність на промисловій та комерційній основі, та не відповідає переліченим у ст. 2 ЗУ «Про публічні закупівлі» ознакам.  </w:t>
      </w:r>
    </w:p>
    <w:p w:rsidR="00047056" w:rsidRDefault="00642154" w:rsidP="00642154">
      <w:pPr>
        <w:spacing w:after="0" w:line="276" w:lineRule="auto"/>
        <w:ind w:left="-5" w:hanging="10"/>
      </w:pPr>
      <w:r>
        <w:t xml:space="preserve"> </w:t>
      </w:r>
      <w:r>
        <w:tab/>
      </w:r>
      <w:r>
        <w:t>Відповідно до п. 9 конкурсної докум</w:t>
      </w:r>
      <w:r>
        <w:t>ентації «</w:t>
      </w:r>
      <w:r>
        <w:rPr>
          <w:i/>
        </w:rPr>
        <w:t xml:space="preserve">у разі виявлення недоліків у документах учасника або відсутності будь-якого із документів, Замовник у будь-який доступний спосіб направляє учаснику вимогу про усунення встановлених </w:t>
      </w:r>
      <w:proofErr w:type="spellStart"/>
      <w:r>
        <w:rPr>
          <w:i/>
        </w:rPr>
        <w:t>невідповідностей</w:t>
      </w:r>
      <w:proofErr w:type="spellEnd"/>
      <w:r>
        <w:rPr>
          <w:i/>
        </w:rPr>
        <w:t>. Учасник протягом 24 годин після надходження вимо</w:t>
      </w:r>
      <w:r>
        <w:rPr>
          <w:i/>
        </w:rPr>
        <w:t xml:space="preserve">ги до нього, має можливість усунути усі встановлені невідповідності Конкурсній документації шляхом завантаження їх у Систему» </w:t>
      </w:r>
      <w:r>
        <w:t>Замовник може</w:t>
      </w:r>
      <w:r>
        <w:rPr>
          <w:i/>
        </w:rPr>
        <w:t xml:space="preserve"> </w:t>
      </w:r>
      <w:r>
        <w:t>направити до учасника вимогу завантажити необхідні документи. Таким чином, на виконання вимог і були завантажені уча</w:t>
      </w:r>
      <w:r>
        <w:t xml:space="preserve">сником документи. </w:t>
      </w:r>
    </w:p>
    <w:p w:rsidR="00047056" w:rsidRDefault="00642154" w:rsidP="00642154">
      <w:pPr>
        <w:spacing w:after="0" w:line="276" w:lineRule="auto"/>
        <w:ind w:left="-7" w:right="48"/>
      </w:pPr>
      <w:r>
        <w:t xml:space="preserve"> </w:t>
      </w:r>
      <w:r>
        <w:tab/>
      </w:r>
      <w:r>
        <w:t>Зауважуємо, що під час розгляду скарги також виявлено невідповідності пропозиції             ТОВ «ВКФ «Атланта-Плюс», а саме не надано: копію договорів з ТОВ «</w:t>
      </w:r>
      <w:proofErr w:type="spellStart"/>
      <w:r>
        <w:t>Юнібілд</w:t>
      </w:r>
      <w:proofErr w:type="spellEnd"/>
      <w:r>
        <w:t>» та копію Сертифікатів відповідності на матеріали, які використовують</w:t>
      </w:r>
      <w:r>
        <w:t>ся у складі кінцевого виробу.  Враховуючи викладене, на виконання рішення Колегії з розгляду скарг Замовником буде скасовано рішення щодо визначення переможцем торгів ТОВ «ВКФ «Атланта-Плюс» та направлено вимогу усунути вище вказані невідповідності. У разі</w:t>
      </w:r>
      <w:r>
        <w:t xml:space="preserve"> невиконання вимоги, Замовник перейде до розгляду конкурсної пропозиції наступного учасника. </w:t>
      </w:r>
    </w:p>
    <w:p w:rsidR="00047056" w:rsidRDefault="00642154" w:rsidP="00000A9B">
      <w:pPr>
        <w:spacing w:after="0" w:line="259" w:lineRule="auto"/>
        <w:ind w:left="-5" w:firstLine="714"/>
        <w:jc w:val="left"/>
      </w:pP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000A9B" w:rsidRDefault="00642154" w:rsidP="00000A9B">
      <w:pPr>
        <w:spacing w:after="381" w:line="259" w:lineRule="auto"/>
        <w:ind w:left="3847" w:firstLine="0"/>
        <w:jc w:val="center"/>
      </w:pPr>
      <w:r>
        <w:rPr>
          <w:b/>
        </w:rPr>
        <w:t xml:space="preserve"> </w:t>
      </w:r>
      <w:r w:rsidR="00000A9B">
        <w:rPr>
          <w:sz w:val="12"/>
        </w:rPr>
        <w:t>ДК УКРОБОРОНПРОМ</w:t>
      </w:r>
    </w:p>
    <w:p w:rsidR="00000A9B" w:rsidRDefault="00000A9B" w:rsidP="00000A9B">
      <w:pPr>
        <w:pStyle w:val="1"/>
      </w:pPr>
      <w:r>
        <w:t></w:t>
      </w:r>
      <w:r>
        <w:t></w:t>
      </w:r>
      <w:r>
        <w:t></w:t>
      </w:r>
      <w:r>
        <w:t></w:t>
      </w:r>
      <w:r>
        <w:t></w:t>
      </w:r>
      <w:r>
        <w:t></w:t>
      </w:r>
      <w:r>
        <w:t></w:t>
      </w:r>
      <w:r>
        <w:t></w:t>
      </w:r>
      <w:r>
        <w:t></w:t>
      </w:r>
      <w:r>
        <w:t></w:t>
      </w:r>
    </w:p>
    <w:p w:rsidR="00000A9B" w:rsidRDefault="00000A9B" w:rsidP="00000A9B">
      <w:pPr>
        <w:spacing w:after="0" w:line="259" w:lineRule="auto"/>
        <w:ind w:left="3847" w:firstLine="0"/>
        <w:jc w:val="center"/>
      </w:pPr>
      <w:r>
        <w:rPr>
          <w:sz w:val="16"/>
        </w:rPr>
        <w:t>3098794</w:t>
      </w:r>
    </w:p>
    <w:p w:rsidR="00047056" w:rsidRDefault="00047056">
      <w:pPr>
        <w:spacing w:after="42" w:line="259" w:lineRule="auto"/>
        <w:ind w:left="0" w:firstLine="0"/>
        <w:jc w:val="left"/>
      </w:pPr>
    </w:p>
    <w:p w:rsidR="00047056" w:rsidRDefault="00642154" w:rsidP="00000A9B">
      <w:pPr>
        <w:tabs>
          <w:tab w:val="center" w:pos="6663"/>
          <w:tab w:val="center" w:pos="7903"/>
        </w:tabs>
        <w:spacing w:after="0"/>
        <w:ind w:left="-15" w:firstLine="0"/>
        <w:jc w:val="left"/>
      </w:pPr>
      <w:r>
        <w:lastRenderedPageBreak/>
        <w:tab/>
        <w:t xml:space="preserve"> </w:t>
      </w:r>
      <w:r>
        <w:tab/>
      </w:r>
      <w:r>
        <w:t xml:space="preserve"> </w:t>
      </w:r>
    </w:p>
    <w:p w:rsidR="00047056" w:rsidRDefault="0064215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047056">
      <w:footerReference w:type="even" r:id="rId8"/>
      <w:footerReference w:type="default" r:id="rId9"/>
      <w:footerReference w:type="first" r:id="rId10"/>
      <w:pgSz w:w="11906" w:h="16838"/>
      <w:pgMar w:top="1140" w:right="787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2154">
      <w:pPr>
        <w:spacing w:after="0" w:line="240" w:lineRule="auto"/>
      </w:pPr>
      <w:r>
        <w:separator/>
      </w:r>
    </w:p>
  </w:endnote>
  <w:endnote w:type="continuationSeparator" w:id="0">
    <w:p w:rsidR="00000000" w:rsidRDefault="0064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56" w:rsidRDefault="0064215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047056" w:rsidRDefault="00642154">
    <w:pPr>
      <w:spacing w:after="0" w:line="259" w:lineRule="auto"/>
      <w:ind w:left="3320" w:firstLine="0"/>
      <w:jc w:val="left"/>
    </w:pPr>
    <w:r>
      <w:t>№ 30 від 10.08.2021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56" w:rsidRDefault="0064215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047056" w:rsidRDefault="00642154">
    <w:pPr>
      <w:spacing w:after="0" w:line="259" w:lineRule="auto"/>
      <w:ind w:left="3320" w:firstLine="0"/>
      <w:jc w:val="left"/>
    </w:pPr>
    <w:r>
      <w:t>№ 30 від 10.08.2021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56" w:rsidRDefault="0064215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047056" w:rsidRDefault="00642154">
    <w:pPr>
      <w:spacing w:after="0" w:line="259" w:lineRule="auto"/>
      <w:ind w:left="3320" w:firstLine="0"/>
      <w:jc w:val="left"/>
    </w:pPr>
    <w:r>
      <w:t>№ 30 від 10.08.2021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2154">
      <w:pPr>
        <w:spacing w:after="0" w:line="240" w:lineRule="auto"/>
      </w:pPr>
      <w:r>
        <w:separator/>
      </w:r>
    </w:p>
  </w:footnote>
  <w:footnote w:type="continuationSeparator" w:id="0">
    <w:p w:rsidR="00000000" w:rsidRDefault="0064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7522"/>
    <w:multiLevelType w:val="hybridMultilevel"/>
    <w:tmpl w:val="E3CA4050"/>
    <w:lvl w:ilvl="0" w:tplc="BF6C045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68B9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ABD0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264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08E4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C451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C52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AAA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A52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85890"/>
    <w:multiLevelType w:val="hybridMultilevel"/>
    <w:tmpl w:val="8E06EDAE"/>
    <w:lvl w:ilvl="0" w:tplc="F31C17D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8C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2D4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A9A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DABA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038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A0B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2B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03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53233"/>
    <w:multiLevelType w:val="hybridMultilevel"/>
    <w:tmpl w:val="2068A2FE"/>
    <w:lvl w:ilvl="0" w:tplc="7ED67C74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A2E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7071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1E1D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8C0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471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A16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02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043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56"/>
    <w:rsid w:val="00000A9B"/>
    <w:rsid w:val="00047056"/>
    <w:rsid w:val="006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0A87"/>
  <w15:docId w15:val="{0AA05F22-2782-4328-9E98-BB2CC100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69" w:lineRule="auto"/>
      <w:ind w:left="8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47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3659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2021-08-10T13:01:00Z</dcterms:created>
  <dcterms:modified xsi:type="dcterms:W3CDTF">2021-08-10T13:01:00Z</dcterms:modified>
</cp:coreProperties>
</file>